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2D2ED" w14:textId="77777777" w:rsidR="00EF68BB" w:rsidRDefault="00C42B37">
      <w:pPr>
        <w:spacing w:line="240" w:lineRule="auto"/>
        <w:rPr>
          <w:rFonts w:ascii="Arial" w:eastAsia="Arial" w:hAnsi="Arial" w:cs="Arial"/>
        </w:rPr>
      </w:pPr>
      <w:r>
        <w:rPr>
          <w:rFonts w:ascii="Arial" w:hAnsi="Arial"/>
        </w:rPr>
        <w:t>Name, Vorname</w:t>
      </w:r>
      <w:r>
        <w:rPr>
          <w:rFonts w:ascii="Arial" w:eastAsia="Arial" w:hAnsi="Arial" w:cs="Arial"/>
          <w:vertAlign w:val="superscript"/>
        </w:rPr>
        <w:footnoteReference w:id="2"/>
      </w:r>
      <w:r>
        <w:rPr>
          <w:rFonts w:ascii="Arial" w:hAnsi="Arial"/>
        </w:rPr>
        <w:t xml:space="preserve"> </w:t>
      </w:r>
    </w:p>
    <w:p w14:paraId="5AA2CF59" w14:textId="77777777" w:rsidR="00EF68BB" w:rsidRDefault="00C42B37">
      <w:pPr>
        <w:spacing w:line="240" w:lineRule="auto"/>
        <w:rPr>
          <w:rFonts w:ascii="Arial" w:eastAsia="Arial" w:hAnsi="Arial" w:cs="Arial"/>
          <w:b/>
          <w:bCs/>
        </w:rPr>
      </w:pPr>
      <w:r>
        <w:rPr>
          <w:rFonts w:ascii="Arial" w:hAnsi="Arial"/>
          <w:b/>
          <w:bCs/>
        </w:rPr>
        <w:t>(tragen Sie hier Ihre Postanschrift ein)</w:t>
      </w:r>
    </w:p>
    <w:p w14:paraId="32F96FE9" w14:textId="77777777" w:rsidR="00EF68BB" w:rsidRDefault="00EF68BB">
      <w:pPr>
        <w:spacing w:line="240" w:lineRule="auto"/>
        <w:rPr>
          <w:rFonts w:ascii="Arial" w:eastAsia="Arial" w:hAnsi="Arial" w:cs="Arial"/>
        </w:rPr>
      </w:pPr>
    </w:p>
    <w:p w14:paraId="26470AAC" w14:textId="77777777" w:rsidR="00EF68BB" w:rsidRDefault="00EF68BB">
      <w:pPr>
        <w:spacing w:line="240" w:lineRule="auto"/>
        <w:rPr>
          <w:rFonts w:ascii="Arial" w:eastAsia="Arial" w:hAnsi="Arial" w:cs="Arial"/>
        </w:rPr>
      </w:pPr>
    </w:p>
    <w:p w14:paraId="0E7137D6" w14:textId="77777777" w:rsidR="00EF68BB" w:rsidRDefault="00EF68BB">
      <w:pPr>
        <w:spacing w:line="240" w:lineRule="auto"/>
        <w:rPr>
          <w:rFonts w:ascii="Arial" w:eastAsia="Arial" w:hAnsi="Arial" w:cs="Arial"/>
        </w:rPr>
      </w:pPr>
    </w:p>
    <w:p w14:paraId="2877CDEE" w14:textId="77777777" w:rsidR="00EF68BB" w:rsidRDefault="00EF68BB">
      <w:pPr>
        <w:spacing w:line="240" w:lineRule="auto"/>
        <w:rPr>
          <w:rFonts w:ascii="Arial" w:eastAsia="Arial" w:hAnsi="Arial" w:cs="Arial"/>
        </w:rPr>
      </w:pPr>
    </w:p>
    <w:p w14:paraId="1723FE5A" w14:textId="77777777" w:rsidR="00EF68BB" w:rsidRDefault="00EF68BB">
      <w:pPr>
        <w:spacing w:line="240" w:lineRule="auto"/>
        <w:rPr>
          <w:rFonts w:ascii="Arial" w:eastAsia="Arial" w:hAnsi="Arial" w:cs="Arial"/>
        </w:rPr>
      </w:pPr>
    </w:p>
    <w:p w14:paraId="5AE182D5" w14:textId="77777777" w:rsidR="00EF68BB" w:rsidRDefault="00C42B37">
      <w:pPr>
        <w:spacing w:line="240" w:lineRule="auto"/>
        <w:rPr>
          <w:rFonts w:ascii="Arial" w:eastAsia="Arial" w:hAnsi="Arial" w:cs="Arial"/>
        </w:rPr>
      </w:pPr>
      <w:r>
        <w:rPr>
          <w:rFonts w:ascii="Arial" w:hAnsi="Arial"/>
        </w:rPr>
        <w:t>An das</w:t>
      </w:r>
    </w:p>
    <w:p w14:paraId="186511CE" w14:textId="77777777" w:rsidR="00EF68BB" w:rsidRDefault="00C42B37">
      <w:pPr>
        <w:spacing w:line="240" w:lineRule="auto"/>
        <w:rPr>
          <w:rFonts w:ascii="Arial" w:eastAsia="Arial" w:hAnsi="Arial" w:cs="Arial"/>
        </w:rPr>
      </w:pPr>
      <w:r>
        <w:rPr>
          <w:rFonts w:ascii="Arial" w:hAnsi="Arial"/>
        </w:rPr>
        <w:t>Finanzamt Musterstadt</w:t>
      </w:r>
    </w:p>
    <w:p w14:paraId="7868B8F1" w14:textId="77777777" w:rsidR="00EF68BB" w:rsidRDefault="00C42B37">
      <w:pPr>
        <w:spacing w:line="240" w:lineRule="auto"/>
        <w:rPr>
          <w:rFonts w:ascii="Arial" w:eastAsia="Arial" w:hAnsi="Arial" w:cs="Arial"/>
          <w:b/>
          <w:bCs/>
        </w:rPr>
      </w:pPr>
      <w:r>
        <w:rPr>
          <w:rFonts w:ascii="Arial" w:hAnsi="Arial"/>
          <w:b/>
          <w:bCs/>
        </w:rPr>
        <w:t>(Postanschrift des zuständigen Finanzamts)</w:t>
      </w:r>
    </w:p>
    <w:p w14:paraId="648BDCBA" w14:textId="77777777" w:rsidR="00EF68BB" w:rsidRDefault="00EF68BB">
      <w:pPr>
        <w:spacing w:line="240" w:lineRule="auto"/>
        <w:rPr>
          <w:rFonts w:ascii="Arial" w:eastAsia="Arial" w:hAnsi="Arial" w:cs="Arial"/>
          <w:b/>
          <w:bCs/>
        </w:rPr>
      </w:pPr>
    </w:p>
    <w:p w14:paraId="649FAA0E" w14:textId="77777777" w:rsidR="00EF68BB" w:rsidRDefault="00EF68BB">
      <w:pPr>
        <w:spacing w:line="240" w:lineRule="auto"/>
        <w:rPr>
          <w:rFonts w:ascii="Arial" w:eastAsia="Arial" w:hAnsi="Arial" w:cs="Arial"/>
        </w:rPr>
      </w:pPr>
    </w:p>
    <w:p w14:paraId="5C4BB6CC" w14:textId="77777777" w:rsidR="00EF68BB" w:rsidRDefault="00EF68BB">
      <w:pPr>
        <w:spacing w:line="240" w:lineRule="auto"/>
        <w:rPr>
          <w:rFonts w:ascii="Arial" w:eastAsia="Arial" w:hAnsi="Arial" w:cs="Arial"/>
        </w:rPr>
      </w:pPr>
    </w:p>
    <w:p w14:paraId="5FB09689" w14:textId="77777777" w:rsidR="00EF68BB" w:rsidRDefault="00EF68BB">
      <w:pPr>
        <w:spacing w:line="240" w:lineRule="auto"/>
        <w:rPr>
          <w:rFonts w:ascii="Arial" w:eastAsia="Arial" w:hAnsi="Arial" w:cs="Arial"/>
        </w:rPr>
      </w:pPr>
    </w:p>
    <w:p w14:paraId="148BEB3A" w14:textId="77777777" w:rsidR="00EF68BB" w:rsidRDefault="00C42B37">
      <w:pPr>
        <w:spacing w:line="240" w:lineRule="auto"/>
        <w:ind w:left="6663" w:hanging="567"/>
        <w:rPr>
          <w:rFonts w:ascii="Arial" w:eastAsia="Arial" w:hAnsi="Arial" w:cs="Arial"/>
        </w:rPr>
      </w:pPr>
      <w:r>
        <w:rPr>
          <w:rFonts w:ascii="Arial" w:hAnsi="Arial"/>
        </w:rPr>
        <w:t>Musterstadt (aktuelles Datum)</w:t>
      </w:r>
    </w:p>
    <w:p w14:paraId="56CBC14C" w14:textId="77777777" w:rsidR="00EF68BB" w:rsidRDefault="00EF68BB">
      <w:pPr>
        <w:spacing w:line="240" w:lineRule="auto"/>
        <w:ind w:left="6663" w:hanging="426"/>
        <w:rPr>
          <w:rFonts w:ascii="Arial" w:eastAsia="Arial" w:hAnsi="Arial" w:cs="Arial"/>
        </w:rPr>
      </w:pPr>
    </w:p>
    <w:p w14:paraId="61C36769" w14:textId="77777777" w:rsidR="00EF68BB" w:rsidRDefault="00C42B37">
      <w:pPr>
        <w:spacing w:line="240" w:lineRule="auto"/>
        <w:rPr>
          <w:rFonts w:ascii="Arial" w:eastAsia="Arial" w:hAnsi="Arial" w:cs="Arial"/>
          <w:b/>
          <w:bCs/>
        </w:rPr>
      </w:pPr>
      <w:r>
        <w:rPr>
          <w:rFonts w:ascii="Arial" w:hAnsi="Arial"/>
          <w:b/>
          <w:bCs/>
        </w:rPr>
        <w:t>Steuernummer/Aktenzeichen:</w:t>
      </w:r>
      <w:r w:rsidR="003C4AED">
        <w:rPr>
          <w:rFonts w:ascii="Arial" w:hAnsi="Arial"/>
          <w:b/>
          <w:bCs/>
        </w:rPr>
        <w:t xml:space="preserve"> </w:t>
      </w:r>
    </w:p>
    <w:p w14:paraId="20630914" w14:textId="77777777" w:rsidR="00EF68BB" w:rsidRDefault="00C42B37">
      <w:pPr>
        <w:spacing w:line="240" w:lineRule="auto"/>
        <w:rPr>
          <w:rFonts w:ascii="Arial" w:eastAsia="Arial" w:hAnsi="Arial" w:cs="Arial"/>
          <w:b/>
          <w:bCs/>
        </w:rPr>
      </w:pPr>
      <w:r>
        <w:rPr>
          <w:rFonts w:ascii="Arial" w:hAnsi="Arial"/>
          <w:b/>
          <w:bCs/>
        </w:rPr>
        <w:t xml:space="preserve">Steueridentifikationsnummer|n: </w:t>
      </w:r>
    </w:p>
    <w:p w14:paraId="12600741" w14:textId="77777777" w:rsidR="00EF68BB" w:rsidRDefault="00EF68BB">
      <w:pPr>
        <w:rPr>
          <w:rFonts w:ascii="Arial" w:eastAsia="Arial" w:hAnsi="Arial" w:cs="Arial"/>
          <w:b/>
          <w:bCs/>
        </w:rPr>
      </w:pPr>
    </w:p>
    <w:p w14:paraId="09030AEE" w14:textId="77777777" w:rsidR="00EF68BB" w:rsidRDefault="00C42B37">
      <w:pPr>
        <w:rPr>
          <w:rFonts w:ascii="Arial" w:eastAsia="Arial" w:hAnsi="Arial" w:cs="Arial"/>
          <w:b/>
          <w:bCs/>
        </w:rPr>
      </w:pPr>
      <w:r>
        <w:rPr>
          <w:rFonts w:ascii="Arial" w:hAnsi="Arial"/>
          <w:b/>
          <w:bCs/>
          <w:sz w:val="24"/>
          <w:szCs w:val="24"/>
        </w:rPr>
        <w:t xml:space="preserve">Einspruch gegen den Bescheid über </w:t>
      </w:r>
      <w:r w:rsidR="003C4AED">
        <w:rPr>
          <w:rFonts w:ascii="Arial" w:hAnsi="Arial"/>
          <w:b/>
          <w:bCs/>
          <w:sz w:val="24"/>
          <w:szCs w:val="24"/>
        </w:rPr>
        <w:t xml:space="preserve">Feststellung des </w:t>
      </w:r>
      <w:r>
        <w:rPr>
          <w:rFonts w:ascii="Arial" w:hAnsi="Arial"/>
          <w:b/>
          <w:bCs/>
          <w:sz w:val="24"/>
          <w:szCs w:val="24"/>
        </w:rPr>
        <w:t>Grundsteuerwert</w:t>
      </w:r>
      <w:r w:rsidR="00CF22E0">
        <w:rPr>
          <w:rFonts w:ascii="Arial" w:hAnsi="Arial"/>
          <w:b/>
          <w:bCs/>
          <w:sz w:val="24"/>
          <w:szCs w:val="24"/>
        </w:rPr>
        <w:t>s</w:t>
      </w:r>
      <w:r>
        <w:rPr>
          <w:rFonts w:ascii="Arial" w:hAnsi="Arial"/>
          <w:b/>
          <w:bCs/>
          <w:sz w:val="24"/>
          <w:szCs w:val="24"/>
        </w:rPr>
        <w:t xml:space="preserve"> vom</w:t>
      </w:r>
      <w:r>
        <w:rPr>
          <w:rFonts w:ascii="Arial" w:hAnsi="Arial"/>
          <w:b/>
          <w:bCs/>
        </w:rPr>
        <w:t xml:space="preserve"> … </w:t>
      </w:r>
      <w:r>
        <w:rPr>
          <w:rFonts w:ascii="Arial" w:hAnsi="Arial"/>
        </w:rPr>
        <w:t>(</w:t>
      </w:r>
      <w:r>
        <w:rPr>
          <w:rFonts w:ascii="Arial" w:hAnsi="Arial"/>
          <w:i/>
          <w:iCs/>
        </w:rPr>
        <w:t>Jahr und Datum des Bescheides)</w:t>
      </w:r>
      <w:r>
        <w:rPr>
          <w:rFonts w:ascii="Arial" w:hAnsi="Arial"/>
        </w:rPr>
        <w:t xml:space="preserve"> </w:t>
      </w:r>
    </w:p>
    <w:p w14:paraId="54C6F66B" w14:textId="77777777" w:rsidR="00EF68BB" w:rsidRDefault="00EF68BB">
      <w:pPr>
        <w:rPr>
          <w:rFonts w:ascii="Arial" w:eastAsia="Arial" w:hAnsi="Arial" w:cs="Arial"/>
          <w:b/>
          <w:bCs/>
        </w:rPr>
      </w:pPr>
    </w:p>
    <w:p w14:paraId="6FE85C48" w14:textId="77777777" w:rsidR="00EF68BB" w:rsidRDefault="00EF68BB">
      <w:pPr>
        <w:rPr>
          <w:rFonts w:ascii="Arial" w:eastAsia="Arial" w:hAnsi="Arial" w:cs="Arial"/>
          <w:b/>
          <w:bCs/>
        </w:rPr>
      </w:pPr>
    </w:p>
    <w:p w14:paraId="40292833" w14:textId="77777777" w:rsidR="00EF68BB" w:rsidRDefault="00C42B37">
      <w:pPr>
        <w:rPr>
          <w:rFonts w:ascii="Arial" w:eastAsia="Arial" w:hAnsi="Arial" w:cs="Arial"/>
        </w:rPr>
      </w:pPr>
      <w:r>
        <w:rPr>
          <w:rFonts w:ascii="Arial" w:hAnsi="Arial"/>
        </w:rPr>
        <w:t>Sehr geehrte Damen und Herren,</w:t>
      </w:r>
    </w:p>
    <w:p w14:paraId="05F7F1B1" w14:textId="77777777" w:rsidR="00EF68BB" w:rsidRDefault="00EF68BB">
      <w:pPr>
        <w:jc w:val="both"/>
        <w:rPr>
          <w:rFonts w:ascii="Arial" w:eastAsia="Arial" w:hAnsi="Arial" w:cs="Arial"/>
        </w:rPr>
      </w:pPr>
    </w:p>
    <w:p w14:paraId="13FFB984" w14:textId="77777777" w:rsidR="00EF68BB" w:rsidRDefault="00C42B37">
      <w:pPr>
        <w:jc w:val="both"/>
        <w:rPr>
          <w:rFonts w:ascii="Arial" w:eastAsia="Arial" w:hAnsi="Arial" w:cs="Arial"/>
        </w:rPr>
      </w:pPr>
      <w:r>
        <w:rPr>
          <w:rFonts w:ascii="Arial" w:hAnsi="Arial"/>
        </w:rPr>
        <w:t>hiermit lege/n ich/wir Einspruch gegen den oben genannten Steuerbescheid vom ... (</w:t>
      </w:r>
      <w:r>
        <w:rPr>
          <w:rFonts w:ascii="Arial" w:hAnsi="Arial"/>
          <w:i/>
          <w:iCs/>
        </w:rPr>
        <w:t>Datum</w:t>
      </w:r>
      <w:r>
        <w:rPr>
          <w:rFonts w:ascii="Arial" w:hAnsi="Arial"/>
        </w:rPr>
        <w:t>)</w:t>
      </w:r>
      <w:r>
        <w:rPr>
          <w:rFonts w:ascii="Arial" w:eastAsia="Arial" w:hAnsi="Arial" w:cs="Arial"/>
          <w:vertAlign w:val="superscript"/>
        </w:rPr>
        <w:footnoteReference w:id="3"/>
      </w:r>
      <w:r>
        <w:rPr>
          <w:rFonts w:ascii="Arial" w:hAnsi="Arial"/>
        </w:rPr>
        <w:t xml:space="preserve"> ein. </w:t>
      </w:r>
    </w:p>
    <w:p w14:paraId="547CC8DB" w14:textId="77777777" w:rsidR="00EF68BB" w:rsidRDefault="00EF68BB">
      <w:pPr>
        <w:jc w:val="both"/>
        <w:rPr>
          <w:rFonts w:ascii="Arial" w:eastAsia="Arial" w:hAnsi="Arial" w:cs="Arial"/>
        </w:rPr>
      </w:pPr>
    </w:p>
    <w:p w14:paraId="52325379" w14:textId="77777777" w:rsidR="00EF68BB" w:rsidRDefault="00C42B37">
      <w:pPr>
        <w:jc w:val="both"/>
        <w:rPr>
          <w:rFonts w:ascii="Arial" w:eastAsia="Arial" w:hAnsi="Arial" w:cs="Arial"/>
        </w:rPr>
      </w:pPr>
      <w:r>
        <w:rPr>
          <w:rFonts w:ascii="Arial" w:hAnsi="Arial"/>
        </w:rPr>
        <w:t>Den Einspruch begründe</w:t>
      </w:r>
      <w:r w:rsidR="00CF22E0">
        <w:rPr>
          <w:rFonts w:ascii="Arial" w:hAnsi="Arial"/>
        </w:rPr>
        <w:t>(</w:t>
      </w:r>
      <w:r>
        <w:rPr>
          <w:rFonts w:ascii="Arial" w:hAnsi="Arial"/>
        </w:rPr>
        <w:t>n</w:t>
      </w:r>
      <w:r w:rsidR="00CF22E0">
        <w:rPr>
          <w:rFonts w:ascii="Arial" w:hAnsi="Arial"/>
        </w:rPr>
        <w:t>)</w:t>
      </w:r>
      <w:r>
        <w:rPr>
          <w:rFonts w:ascii="Arial" w:hAnsi="Arial"/>
        </w:rPr>
        <w:t xml:space="preserve"> </w:t>
      </w:r>
      <w:r w:rsidR="00CF22E0">
        <w:rPr>
          <w:rFonts w:ascii="Arial" w:hAnsi="Arial"/>
        </w:rPr>
        <w:t>ich/</w:t>
      </w:r>
      <w:r>
        <w:rPr>
          <w:rFonts w:ascii="Arial" w:hAnsi="Arial"/>
        </w:rPr>
        <w:t xml:space="preserve">wir wie folgt: </w:t>
      </w:r>
    </w:p>
    <w:p w14:paraId="6FB92198" w14:textId="77777777" w:rsidR="00EF68BB" w:rsidRDefault="00EF68BB">
      <w:pPr>
        <w:jc w:val="both"/>
        <w:rPr>
          <w:rFonts w:ascii="Arial" w:eastAsia="Arial" w:hAnsi="Arial" w:cs="Arial"/>
        </w:rPr>
      </w:pPr>
    </w:p>
    <w:p w14:paraId="2C4ABFDA" w14:textId="77777777" w:rsidR="00EF68BB" w:rsidRDefault="00C42B37">
      <w:pPr>
        <w:jc w:val="both"/>
        <w:rPr>
          <w:rFonts w:ascii="Arial" w:eastAsia="Arial" w:hAnsi="Arial" w:cs="Arial"/>
        </w:rPr>
      </w:pPr>
      <w:r>
        <w:rPr>
          <w:rFonts w:ascii="Arial" w:hAnsi="Arial"/>
        </w:rPr>
        <w:t>Es bestehen ernsthafte verfassungsrechtliche Bedenken gegen das angewendete Bewertungsverfahren</w:t>
      </w:r>
      <w:r w:rsidR="00317EF6">
        <w:rPr>
          <w:rFonts w:ascii="Arial" w:hAnsi="Arial"/>
        </w:rPr>
        <w:t>,</w:t>
      </w:r>
      <w:r>
        <w:rPr>
          <w:rFonts w:ascii="Arial" w:hAnsi="Arial"/>
        </w:rPr>
        <w:t xml:space="preserve"> nach </w:t>
      </w:r>
      <w:r w:rsidR="00317EF6">
        <w:rPr>
          <w:rFonts w:ascii="Arial" w:hAnsi="Arial"/>
        </w:rPr>
        <w:t xml:space="preserve">welchem </w:t>
      </w:r>
      <w:r>
        <w:rPr>
          <w:rFonts w:ascii="Arial" w:hAnsi="Arial"/>
        </w:rPr>
        <w:t xml:space="preserve">der Grundsteuerwert berechnet wurde. </w:t>
      </w:r>
    </w:p>
    <w:p w14:paraId="4AAEDCF2" w14:textId="77777777" w:rsidR="00EF68BB" w:rsidRDefault="00EF68BB">
      <w:pPr>
        <w:jc w:val="both"/>
        <w:rPr>
          <w:rFonts w:ascii="Arial" w:eastAsia="Arial" w:hAnsi="Arial" w:cs="Arial"/>
        </w:rPr>
      </w:pPr>
    </w:p>
    <w:p w14:paraId="315F0615" w14:textId="77777777" w:rsidR="00317EF6" w:rsidRDefault="00C42B37">
      <w:pPr>
        <w:jc w:val="both"/>
        <w:rPr>
          <w:rFonts w:ascii="Arial" w:hAnsi="Arial"/>
        </w:rPr>
      </w:pPr>
      <w:r>
        <w:rPr>
          <w:rFonts w:ascii="Arial" w:hAnsi="Arial"/>
        </w:rPr>
        <w:t>Textbaustein z. B. gegen den Bodenrichtwert:</w:t>
      </w:r>
    </w:p>
    <w:p w14:paraId="25792920" w14:textId="77777777" w:rsidR="00EF68BB" w:rsidRDefault="00C42B37">
      <w:pPr>
        <w:jc w:val="both"/>
        <w:rPr>
          <w:rFonts w:ascii="Arial" w:eastAsia="Arial" w:hAnsi="Arial" w:cs="Arial"/>
        </w:rPr>
      </w:pPr>
      <w:r>
        <w:rPr>
          <w:rFonts w:ascii="Arial" w:hAnsi="Arial"/>
        </w:rPr>
        <w:t xml:space="preserve">Im Rahmen der Bewertung des Grundstücks wird ein Bodenrichtwert von ….Euro angesetzt. Bisher gibt es kein festgelegtes Verfahren zur Bestimmung des Bodenrichtwerts. Die Festlegung ist von Verkäufen abhängig. Bei wenigen Verkäufen kommt es daher zu </w:t>
      </w:r>
      <w:r w:rsidR="00317EF6">
        <w:rPr>
          <w:rFonts w:ascii="Arial" w:hAnsi="Arial"/>
        </w:rPr>
        <w:t xml:space="preserve">nicht </w:t>
      </w:r>
      <w:r w:rsidR="00733543">
        <w:rPr>
          <w:rFonts w:ascii="Arial" w:hAnsi="Arial"/>
        </w:rPr>
        <w:t>realitäts</w:t>
      </w:r>
      <w:r w:rsidR="00317EF6">
        <w:rPr>
          <w:rFonts w:ascii="Arial" w:hAnsi="Arial"/>
        </w:rPr>
        <w:t>gerechten</w:t>
      </w:r>
      <w:r>
        <w:rPr>
          <w:rFonts w:ascii="Arial" w:hAnsi="Arial"/>
        </w:rPr>
        <w:t xml:space="preserve"> Änderungen des Bodenrichtwerts. Zudem gibt es keine Möglichkeit</w:t>
      </w:r>
      <w:r w:rsidR="00CF22E0">
        <w:rPr>
          <w:rFonts w:ascii="Arial" w:hAnsi="Arial"/>
        </w:rPr>
        <w:t>,</w:t>
      </w:r>
      <w:r>
        <w:rPr>
          <w:rFonts w:ascii="Arial" w:hAnsi="Arial"/>
        </w:rPr>
        <w:t xml:space="preserve"> sich gegen einen zu hohen Bodenrichtwert mit einem Widerspruch zu wenden. </w:t>
      </w:r>
    </w:p>
    <w:p w14:paraId="342B6DC4" w14:textId="77777777" w:rsidR="00EF68BB" w:rsidRDefault="00EF68BB">
      <w:pPr>
        <w:jc w:val="both"/>
        <w:rPr>
          <w:rFonts w:ascii="Arial" w:eastAsia="Arial" w:hAnsi="Arial" w:cs="Arial"/>
        </w:rPr>
      </w:pPr>
    </w:p>
    <w:p w14:paraId="011EDA70" w14:textId="77777777" w:rsidR="00EF68BB" w:rsidRDefault="00C42B37">
      <w:pPr>
        <w:jc w:val="both"/>
        <w:rPr>
          <w:rFonts w:ascii="Arial" w:eastAsia="Arial" w:hAnsi="Arial" w:cs="Arial"/>
        </w:rPr>
      </w:pPr>
      <w:r>
        <w:rPr>
          <w:rFonts w:ascii="Arial" w:hAnsi="Arial"/>
        </w:rPr>
        <w:t xml:space="preserve">Textbaustein z. B. gegen Ansatz der pauschalen Mieten:  </w:t>
      </w:r>
    </w:p>
    <w:p w14:paraId="17AEB330" w14:textId="77777777" w:rsidR="00EF68BB" w:rsidRDefault="00C42B37">
      <w:pPr>
        <w:jc w:val="both"/>
        <w:rPr>
          <w:rFonts w:ascii="Arial" w:eastAsia="Arial" w:hAnsi="Arial" w:cs="Arial"/>
        </w:rPr>
      </w:pPr>
      <w:r>
        <w:rPr>
          <w:rFonts w:ascii="Arial" w:hAnsi="Arial"/>
        </w:rPr>
        <w:t xml:space="preserve">Im Rahmen der Bewertung des Hauses/der Wohnung wurde eine pauschale Miete von x Euro angesetzt. Diese Miete ist nicht identisch mit der erzielbaren Miete oder mit dem nach der ortsüblichen Miete anzusetzenden Wert. Es wird folglich ein Wert berücksichtigt, der nicht der Realität entspricht. </w:t>
      </w:r>
    </w:p>
    <w:p w14:paraId="241CEA45" w14:textId="77777777" w:rsidR="00EF68BB" w:rsidRDefault="00EF68BB">
      <w:pPr>
        <w:rPr>
          <w:rFonts w:ascii="Arial" w:eastAsia="Arial" w:hAnsi="Arial" w:cs="Arial"/>
        </w:rPr>
      </w:pPr>
    </w:p>
    <w:p w14:paraId="04541008" w14:textId="77777777" w:rsidR="00EF68BB" w:rsidRDefault="00C42B37">
      <w:pPr>
        <w:rPr>
          <w:rFonts w:ascii="Arial" w:eastAsia="Arial" w:hAnsi="Arial" w:cs="Arial"/>
        </w:rPr>
      </w:pPr>
      <w:r>
        <w:rPr>
          <w:rFonts w:ascii="Arial" w:hAnsi="Arial"/>
        </w:rPr>
        <w:t>Wir/Ich bitte</w:t>
      </w:r>
      <w:r w:rsidR="00CF22E0">
        <w:rPr>
          <w:rFonts w:ascii="Arial" w:hAnsi="Arial"/>
        </w:rPr>
        <w:t>(</w:t>
      </w:r>
      <w:r>
        <w:rPr>
          <w:rFonts w:ascii="Arial" w:hAnsi="Arial"/>
        </w:rPr>
        <w:t>n</w:t>
      </w:r>
      <w:r w:rsidR="00CF22E0">
        <w:rPr>
          <w:rFonts w:ascii="Arial" w:hAnsi="Arial"/>
        </w:rPr>
        <w:t>)</w:t>
      </w:r>
      <w:r>
        <w:rPr>
          <w:rFonts w:ascii="Arial" w:hAnsi="Arial"/>
        </w:rPr>
        <w:t xml:space="preserve"> um entsprechende Änderung des Bescheides.</w:t>
      </w:r>
    </w:p>
    <w:p w14:paraId="27F7AC28" w14:textId="77777777" w:rsidR="00EF68BB" w:rsidRDefault="00EF68BB">
      <w:pPr>
        <w:rPr>
          <w:rFonts w:ascii="Arial" w:eastAsia="Arial" w:hAnsi="Arial" w:cs="Arial"/>
        </w:rPr>
      </w:pPr>
    </w:p>
    <w:p w14:paraId="12F91F5C" w14:textId="10225F6D" w:rsidR="00D7180D" w:rsidRPr="00913936" w:rsidRDefault="00751FE9" w:rsidP="007020DC">
      <w:pPr>
        <w:pStyle w:val="StandardWeb"/>
        <w:spacing w:before="0" w:beforeAutospacing="0" w:after="0" w:afterAutospacing="0"/>
        <w:divId w:val="119496977"/>
        <w:rPr>
          <w:rFonts w:ascii="Arial" w:hAnsi="Arial" w:cs="Arial"/>
          <w:color w:val="1F497D"/>
          <w:sz w:val="22"/>
          <w:szCs w:val="22"/>
        </w:rPr>
      </w:pPr>
      <w:r w:rsidRPr="00913936">
        <w:rPr>
          <w:rFonts w:ascii="Arial" w:hAnsi="Arial" w:cs="Arial"/>
          <w:sz w:val="22"/>
          <w:szCs w:val="22"/>
        </w:rPr>
        <w:lastRenderedPageBreak/>
        <w:t xml:space="preserve">Unter Bezugnahme auf </w:t>
      </w:r>
      <w:r w:rsidR="00CC4245" w:rsidRPr="00913936">
        <w:rPr>
          <w:rFonts w:ascii="Arial" w:hAnsi="Arial" w:cs="Arial"/>
          <w:sz w:val="22"/>
          <w:szCs w:val="22"/>
        </w:rPr>
        <w:t>die</w:t>
      </w:r>
      <w:r w:rsidRPr="00913936">
        <w:rPr>
          <w:rFonts w:ascii="Arial" w:hAnsi="Arial" w:cs="Arial"/>
          <w:sz w:val="22"/>
          <w:szCs w:val="22"/>
        </w:rPr>
        <w:t xml:space="preserve"> bereits</w:t>
      </w:r>
      <w:r w:rsidR="00324864">
        <w:rPr>
          <w:rFonts w:ascii="Arial" w:hAnsi="Arial" w:cs="Arial"/>
          <w:sz w:val="22"/>
          <w:szCs w:val="22"/>
        </w:rPr>
        <w:t xml:space="preserve"> </w:t>
      </w:r>
      <w:r w:rsidR="002E612A">
        <w:rPr>
          <w:rFonts w:ascii="Arial" w:hAnsi="Arial" w:cs="Arial"/>
          <w:sz w:val="22"/>
          <w:szCs w:val="22"/>
        </w:rPr>
        <w:t>von</w:t>
      </w:r>
      <w:r w:rsidR="002E612A" w:rsidRPr="002E612A">
        <w:rPr>
          <w:rFonts w:ascii="Arial" w:hAnsi="Arial" w:cs="Arial"/>
          <w:sz w:val="22"/>
          <w:szCs w:val="22"/>
        </w:rPr>
        <w:t xml:space="preserve"> </w:t>
      </w:r>
      <w:r w:rsidR="002E612A">
        <w:rPr>
          <w:rFonts w:ascii="Arial" w:hAnsi="Arial" w:cs="Arial"/>
          <w:sz w:val="22"/>
          <w:szCs w:val="22"/>
        </w:rPr>
        <w:t xml:space="preserve">Haus </w:t>
      </w:r>
      <w:r w:rsidR="00F83B2C">
        <w:rPr>
          <w:rFonts w:ascii="Arial" w:hAnsi="Arial" w:cs="Arial"/>
          <w:sz w:val="22"/>
          <w:szCs w:val="22"/>
        </w:rPr>
        <w:t>&amp;</w:t>
      </w:r>
      <w:r w:rsidR="002E612A">
        <w:rPr>
          <w:rFonts w:ascii="Arial" w:hAnsi="Arial" w:cs="Arial"/>
          <w:sz w:val="22"/>
          <w:szCs w:val="22"/>
        </w:rPr>
        <w:t xml:space="preserve"> Grund Deutschland </w:t>
      </w:r>
      <w:r w:rsidR="00FF4451">
        <w:rPr>
          <w:rFonts w:ascii="Arial" w:hAnsi="Arial" w:cs="Arial"/>
          <w:sz w:val="22"/>
          <w:szCs w:val="22"/>
        </w:rPr>
        <w:t xml:space="preserve">und </w:t>
      </w:r>
      <w:r w:rsidR="00F83B2C">
        <w:rPr>
          <w:rFonts w:ascii="Arial" w:hAnsi="Arial" w:cs="Arial"/>
          <w:sz w:val="22"/>
          <w:szCs w:val="22"/>
        </w:rPr>
        <w:t>de</w:t>
      </w:r>
      <w:r w:rsidR="00324864">
        <w:rPr>
          <w:rFonts w:ascii="Arial" w:hAnsi="Arial" w:cs="Arial"/>
          <w:sz w:val="22"/>
          <w:szCs w:val="22"/>
        </w:rPr>
        <w:t xml:space="preserve">m Bund </w:t>
      </w:r>
      <w:r w:rsidR="00AE65C8">
        <w:rPr>
          <w:rFonts w:ascii="Arial" w:hAnsi="Arial" w:cs="Arial"/>
          <w:sz w:val="22"/>
          <w:szCs w:val="22"/>
        </w:rPr>
        <w:t xml:space="preserve">der Steuerzahler Deutschland </w:t>
      </w:r>
      <w:r w:rsidR="000871C6">
        <w:rPr>
          <w:rFonts w:ascii="Arial" w:hAnsi="Arial" w:cs="Arial"/>
          <w:sz w:val="22"/>
          <w:szCs w:val="22"/>
        </w:rPr>
        <w:t xml:space="preserve">unterstützen </w:t>
      </w:r>
      <w:r w:rsidR="00AE65C8">
        <w:rPr>
          <w:rFonts w:ascii="Arial" w:hAnsi="Arial" w:cs="Arial"/>
          <w:sz w:val="22"/>
          <w:szCs w:val="22"/>
        </w:rPr>
        <w:t xml:space="preserve">Musterverfahren </w:t>
      </w:r>
      <w:r w:rsidRPr="00913936">
        <w:rPr>
          <w:rFonts w:ascii="Arial" w:hAnsi="Arial" w:cs="Arial"/>
          <w:sz w:val="22"/>
          <w:szCs w:val="22"/>
        </w:rPr>
        <w:t xml:space="preserve">beim Finanzgericht </w:t>
      </w:r>
      <w:r w:rsidR="00CC4245" w:rsidRPr="00913936">
        <w:rPr>
          <w:rFonts w:ascii="Arial" w:hAnsi="Arial" w:cs="Arial"/>
          <w:sz w:val="22"/>
          <w:szCs w:val="22"/>
        </w:rPr>
        <w:t xml:space="preserve">Berlin-Brandenburg </w:t>
      </w:r>
      <w:r w:rsidRPr="00913936">
        <w:rPr>
          <w:rFonts w:ascii="Arial" w:hAnsi="Arial" w:cs="Arial"/>
          <w:sz w:val="22"/>
          <w:szCs w:val="22"/>
        </w:rPr>
        <w:t>unter Az.:</w:t>
      </w:r>
      <w:r w:rsidR="000F4560" w:rsidRPr="000F4560">
        <w:rPr>
          <w:rFonts w:ascii="Arial" w:hAnsi="Arial" w:cs="Arial"/>
          <w:sz w:val="22"/>
          <w:szCs w:val="22"/>
        </w:rPr>
        <w:t xml:space="preserve"> 3 K 3142/23 </w:t>
      </w:r>
      <w:r w:rsidR="000F4560">
        <w:rPr>
          <w:rFonts w:ascii="Arial" w:hAnsi="Arial" w:cs="Arial"/>
          <w:color w:val="1A1A1A" w:themeColor="background1" w:themeShade="1A"/>
          <w:sz w:val="22"/>
          <w:szCs w:val="22"/>
        </w:rPr>
        <w:t xml:space="preserve">und beim Finanzgericht Rheinland-Pfalz </w:t>
      </w:r>
      <w:r w:rsidR="00002D73">
        <w:rPr>
          <w:rFonts w:ascii="Arial" w:hAnsi="Arial" w:cs="Arial"/>
          <w:color w:val="1A1A1A" w:themeColor="background1" w:themeShade="1A"/>
          <w:sz w:val="22"/>
          <w:szCs w:val="22"/>
        </w:rPr>
        <w:t xml:space="preserve">unter Az.: </w:t>
      </w:r>
      <w:r w:rsidR="000656FB" w:rsidRPr="000656FB">
        <w:rPr>
          <w:rFonts w:ascii="Arial" w:hAnsi="Arial" w:cs="Arial"/>
          <w:color w:val="1A1A1A" w:themeColor="background1" w:themeShade="1A"/>
          <w:sz w:val="22"/>
          <w:szCs w:val="22"/>
        </w:rPr>
        <w:t>4 K 1205/23</w:t>
      </w:r>
      <w:r w:rsidR="00C46FA6">
        <w:rPr>
          <w:rFonts w:ascii="Arial" w:hAnsi="Arial" w:cs="Arial"/>
          <w:color w:val="1A1A1A" w:themeColor="background1" w:themeShade="1A"/>
          <w:sz w:val="22"/>
          <w:szCs w:val="22"/>
        </w:rPr>
        <w:t xml:space="preserve"> a</w:t>
      </w:r>
      <w:r w:rsidRPr="00913936">
        <w:rPr>
          <w:rFonts w:ascii="Arial" w:hAnsi="Arial" w:cs="Arial"/>
          <w:sz w:val="22"/>
          <w:szCs w:val="22"/>
        </w:rPr>
        <w:t>nhängige</w:t>
      </w:r>
      <w:r w:rsidR="00BA35EC">
        <w:rPr>
          <w:rFonts w:ascii="Arial" w:hAnsi="Arial" w:cs="Arial"/>
          <w:sz w:val="22"/>
          <w:szCs w:val="22"/>
        </w:rPr>
        <w:t>n</w:t>
      </w:r>
      <w:r w:rsidRPr="00913936">
        <w:rPr>
          <w:rFonts w:ascii="Arial" w:hAnsi="Arial" w:cs="Arial"/>
          <w:sz w:val="22"/>
          <w:szCs w:val="22"/>
        </w:rPr>
        <w:t xml:space="preserve"> </w:t>
      </w:r>
      <w:r w:rsidR="007020DC" w:rsidRPr="00913936">
        <w:rPr>
          <w:rFonts w:ascii="Arial" w:hAnsi="Arial" w:cs="Arial"/>
          <w:sz w:val="22"/>
          <w:szCs w:val="22"/>
        </w:rPr>
        <w:t>Klageverfahren zur Frage der Verfassungsmäßigkeit der aktuellen Bewertung im Rahmen der Feststellung des Grundsteuerwertes</w:t>
      </w:r>
      <w:r w:rsidRPr="00913936">
        <w:rPr>
          <w:rFonts w:ascii="Arial" w:hAnsi="Arial" w:cs="Arial"/>
          <w:sz w:val="22"/>
          <w:szCs w:val="22"/>
        </w:rPr>
        <w:t xml:space="preserve"> </w:t>
      </w:r>
      <w:r w:rsidR="00BA35EC">
        <w:rPr>
          <w:rFonts w:ascii="Arial" w:hAnsi="Arial" w:cs="Arial"/>
          <w:sz w:val="22"/>
          <w:szCs w:val="22"/>
        </w:rPr>
        <w:t xml:space="preserve">zum 1.1.2022 </w:t>
      </w:r>
      <w:r w:rsidRPr="00913936">
        <w:rPr>
          <w:rFonts w:ascii="Arial" w:hAnsi="Arial" w:cs="Arial"/>
          <w:sz w:val="22"/>
          <w:szCs w:val="22"/>
        </w:rPr>
        <w:t>beantrage(n) ich /wir das Ruhen des</w:t>
      </w:r>
      <w:r w:rsidR="00913936">
        <w:rPr>
          <w:rFonts w:ascii="Arial" w:hAnsi="Arial" w:cs="Arial"/>
          <w:sz w:val="22"/>
          <w:szCs w:val="22"/>
        </w:rPr>
        <w:t xml:space="preserve"> </w:t>
      </w:r>
      <w:r w:rsidRPr="00913936">
        <w:rPr>
          <w:rFonts w:ascii="Arial" w:hAnsi="Arial" w:cs="Arial"/>
          <w:sz w:val="22"/>
          <w:szCs w:val="22"/>
        </w:rPr>
        <w:t>Einspruchsverfahrens</w:t>
      </w:r>
      <w:r w:rsidR="0056280B" w:rsidRPr="0056280B">
        <w:rPr>
          <w:rFonts w:ascii="Arial" w:hAnsi="Arial" w:cs="Arial"/>
        </w:rPr>
        <w:t xml:space="preserve"> </w:t>
      </w:r>
      <w:r w:rsidR="0056280B" w:rsidRPr="0056280B">
        <w:rPr>
          <w:rFonts w:ascii="Arial" w:hAnsi="Arial" w:cs="Arial"/>
          <w:sz w:val="22"/>
          <w:szCs w:val="22"/>
        </w:rPr>
        <w:t>nach § 363 Abs. 2 Satz 1 AO</w:t>
      </w:r>
      <w:r w:rsidR="0056280B">
        <w:rPr>
          <w:rFonts w:ascii="Arial" w:hAnsi="Arial" w:cs="Arial"/>
          <w:sz w:val="22"/>
          <w:szCs w:val="22"/>
        </w:rPr>
        <w:t xml:space="preserve"> aus Zweckmäßigkeitsgründen </w:t>
      </w:r>
      <w:r w:rsidRPr="00913936">
        <w:rPr>
          <w:rFonts w:ascii="Arial" w:hAnsi="Arial" w:cs="Arial"/>
          <w:sz w:val="22"/>
          <w:szCs w:val="22"/>
        </w:rPr>
        <w:t>bis zur rechtskräftigen Entscheidung über die mögliche Ver</w:t>
      </w:r>
      <w:r w:rsidR="005066CF">
        <w:rPr>
          <w:rFonts w:ascii="Arial" w:hAnsi="Arial" w:cs="Arial"/>
          <w:sz w:val="22"/>
          <w:szCs w:val="22"/>
        </w:rPr>
        <w:t>f</w:t>
      </w:r>
      <w:r w:rsidRPr="00913936">
        <w:rPr>
          <w:rFonts w:ascii="Arial" w:hAnsi="Arial" w:cs="Arial"/>
          <w:sz w:val="22"/>
          <w:szCs w:val="22"/>
        </w:rPr>
        <w:t xml:space="preserve">assungswidrigkeit der </w:t>
      </w:r>
      <w:r w:rsidR="005066CF">
        <w:rPr>
          <w:rFonts w:ascii="Arial" w:hAnsi="Arial" w:cs="Arial"/>
          <w:sz w:val="22"/>
          <w:szCs w:val="22"/>
        </w:rPr>
        <w:t xml:space="preserve">Bewertungsregelungen zum Feststellungszeitpunkt 1.1.2022. </w:t>
      </w:r>
    </w:p>
    <w:p w14:paraId="58B4DE0E" w14:textId="77777777" w:rsidR="00D7180D" w:rsidRDefault="00D7180D">
      <w:pPr>
        <w:rPr>
          <w:rFonts w:ascii="Arial" w:hAnsi="Arial"/>
        </w:rPr>
      </w:pPr>
    </w:p>
    <w:p w14:paraId="639440ED" w14:textId="7A34DAA5" w:rsidR="00EF68BB" w:rsidRDefault="00C42B37">
      <w:pPr>
        <w:rPr>
          <w:rFonts w:ascii="Arial" w:eastAsia="Arial" w:hAnsi="Arial" w:cs="Arial"/>
        </w:rPr>
      </w:pPr>
      <w:r>
        <w:rPr>
          <w:rFonts w:ascii="Arial" w:hAnsi="Arial"/>
        </w:rPr>
        <w:t>Für eine Bestätigung des Eingangs des Einspruchs wäre/n ich/wir Ihnen sehr dankbar.</w:t>
      </w:r>
    </w:p>
    <w:p w14:paraId="498BA3BE" w14:textId="77777777" w:rsidR="00EF68BB" w:rsidRDefault="00C42B37">
      <w:pPr>
        <w:rPr>
          <w:rFonts w:ascii="Arial" w:eastAsia="Arial" w:hAnsi="Arial" w:cs="Arial"/>
        </w:rPr>
      </w:pPr>
      <w:r>
        <w:rPr>
          <w:rFonts w:ascii="Arial" w:hAnsi="Arial"/>
        </w:rPr>
        <w:t>Mit freundlichen Grüßen</w:t>
      </w:r>
    </w:p>
    <w:p w14:paraId="0D1597E1" w14:textId="77777777" w:rsidR="00EF68BB" w:rsidRDefault="00EF68BB">
      <w:pPr>
        <w:rPr>
          <w:rFonts w:ascii="Arial" w:eastAsia="Arial" w:hAnsi="Arial" w:cs="Arial"/>
        </w:rPr>
      </w:pPr>
    </w:p>
    <w:p w14:paraId="10703CC7" w14:textId="77777777" w:rsidR="00EF68BB" w:rsidRDefault="00EF68BB">
      <w:pPr>
        <w:rPr>
          <w:rFonts w:ascii="Arial" w:eastAsia="Arial" w:hAnsi="Arial" w:cs="Arial"/>
        </w:rPr>
      </w:pPr>
    </w:p>
    <w:p w14:paraId="3CD84DF3" w14:textId="77777777" w:rsidR="00EF68BB" w:rsidRDefault="00C42B37">
      <w:pPr>
        <w:rPr>
          <w:rFonts w:ascii="Arial" w:eastAsia="Arial" w:hAnsi="Arial" w:cs="Arial"/>
        </w:rPr>
      </w:pPr>
      <w:r>
        <w:rPr>
          <w:rFonts w:ascii="Arial" w:hAnsi="Arial"/>
        </w:rPr>
        <w:t>…………………………………………</w:t>
      </w:r>
    </w:p>
    <w:p w14:paraId="51332AD5" w14:textId="77777777" w:rsidR="00EF68BB" w:rsidRDefault="00C42B37">
      <w:pPr>
        <w:rPr>
          <w:rFonts w:ascii="Arial" w:eastAsia="Arial" w:hAnsi="Arial" w:cs="Arial"/>
        </w:rPr>
      </w:pPr>
      <w:r>
        <w:rPr>
          <w:rFonts w:ascii="Arial" w:hAnsi="Arial"/>
        </w:rPr>
        <w:t xml:space="preserve">Unterschrift|en </w:t>
      </w:r>
    </w:p>
    <w:p w14:paraId="32FF1920" w14:textId="77777777" w:rsidR="00EF68BB" w:rsidRDefault="00EF68BB">
      <w:pPr>
        <w:rPr>
          <w:rFonts w:ascii="Arial" w:eastAsia="Arial" w:hAnsi="Arial" w:cs="Arial"/>
        </w:rPr>
      </w:pPr>
    </w:p>
    <w:p w14:paraId="7F73C21A" w14:textId="77777777" w:rsidR="00EF68BB" w:rsidRPr="003C4AED" w:rsidRDefault="00C42B37">
      <w:pPr>
        <w:rPr>
          <w:rFonts w:ascii="Arial" w:eastAsia="Arial" w:hAnsi="Arial" w:cs="Arial"/>
          <w:b/>
        </w:rPr>
      </w:pPr>
      <w:r w:rsidRPr="003C4AED">
        <w:rPr>
          <w:rFonts w:ascii="Arial" w:hAnsi="Arial"/>
          <w:b/>
        </w:rPr>
        <w:t xml:space="preserve">Hinweise: </w:t>
      </w:r>
    </w:p>
    <w:p w14:paraId="16EA6BB7" w14:textId="77777777" w:rsidR="00EF68BB" w:rsidRDefault="00EF68BB">
      <w:pPr>
        <w:rPr>
          <w:rFonts w:ascii="Arial" w:eastAsia="Arial" w:hAnsi="Arial" w:cs="Arial"/>
        </w:rPr>
      </w:pPr>
    </w:p>
    <w:p w14:paraId="3A330028" w14:textId="77777777" w:rsidR="00EF68BB" w:rsidRDefault="00C42B37">
      <w:pPr>
        <w:rPr>
          <w:rFonts w:ascii="Arial" w:eastAsia="Arial" w:hAnsi="Arial" w:cs="Arial"/>
        </w:rPr>
      </w:pPr>
      <w:r>
        <w:rPr>
          <w:rFonts w:ascii="Arial" w:hAnsi="Arial"/>
        </w:rPr>
        <w:t xml:space="preserve">Der Einspruch ist innerhalb 1 Monats nach Erhalt des Feststellungsbescheides an das Finanzamt zu senden. Maßgeblich ist der Eingang beim Finanzamt. </w:t>
      </w:r>
    </w:p>
    <w:p w14:paraId="5199CC9B" w14:textId="77777777" w:rsidR="00EF68BB" w:rsidRDefault="00EF68BB">
      <w:pPr>
        <w:rPr>
          <w:rFonts w:ascii="Arial" w:eastAsia="Arial" w:hAnsi="Arial" w:cs="Arial"/>
        </w:rPr>
      </w:pPr>
    </w:p>
    <w:p w14:paraId="19D469B0" w14:textId="4BE2F14B" w:rsidR="00A35AA8" w:rsidRDefault="00A35AA8">
      <w:pPr>
        <w:pStyle w:val="Text"/>
        <w:rPr>
          <w:rFonts w:ascii="Arial" w:hAnsi="Arial" w:cs="Arial"/>
        </w:rPr>
      </w:pPr>
      <w:r>
        <w:rPr>
          <w:rFonts w:ascii="Arial" w:hAnsi="Arial" w:cs="Arial"/>
        </w:rPr>
        <w:t xml:space="preserve">Dem Ruhen des Verfahrens muss das Finanzamt aktuell nicht stattgeben. Jedoch gibt es Anzeichen, dass die Finanzverwaltung dem Ruhen entspricht. </w:t>
      </w:r>
    </w:p>
    <w:p w14:paraId="5C4F9B8B" w14:textId="77777777" w:rsidR="00CB751B" w:rsidRDefault="00CB751B">
      <w:pPr>
        <w:pStyle w:val="Text"/>
        <w:rPr>
          <w:rFonts w:ascii="Arial" w:hAnsi="Arial" w:cs="Arial"/>
        </w:rPr>
      </w:pPr>
    </w:p>
    <w:p w14:paraId="144B3A7E" w14:textId="5FA4B318" w:rsidR="00EF68BB" w:rsidRDefault="007A1D65">
      <w:pPr>
        <w:pStyle w:val="Text"/>
        <w:rPr>
          <w:rFonts w:ascii="Arial" w:hAnsi="Arial" w:cs="Arial"/>
        </w:rPr>
      </w:pPr>
      <w:r>
        <w:rPr>
          <w:rFonts w:ascii="Arial" w:hAnsi="Arial" w:cs="Arial"/>
        </w:rPr>
        <w:t xml:space="preserve">Wird das Ruhen nicht gewährt, </w:t>
      </w:r>
      <w:r w:rsidR="00C42B37" w:rsidRPr="00E61DD2">
        <w:rPr>
          <w:rFonts w:ascii="Arial" w:hAnsi="Arial" w:cs="Arial"/>
        </w:rPr>
        <w:t xml:space="preserve">ist davon auszugehen, dass </w:t>
      </w:r>
      <w:r w:rsidR="00E61DD2">
        <w:rPr>
          <w:rFonts w:ascii="Arial" w:hAnsi="Arial" w:cs="Arial"/>
        </w:rPr>
        <w:t>die Finanzämter in den Bundesländern mit Bundesmodell</w:t>
      </w:r>
      <w:r w:rsidR="00C42B37" w:rsidRPr="00E61DD2">
        <w:rPr>
          <w:rFonts w:ascii="Arial" w:hAnsi="Arial" w:cs="Arial"/>
        </w:rPr>
        <w:t xml:space="preserve"> den Einspruch nach einer Anhörung zurückweisen </w:t>
      </w:r>
      <w:r w:rsidR="00E61DD2">
        <w:rPr>
          <w:rFonts w:ascii="Arial" w:hAnsi="Arial" w:cs="Arial"/>
        </w:rPr>
        <w:t>werden</w:t>
      </w:r>
      <w:r w:rsidR="00C42B37" w:rsidRPr="00E61DD2">
        <w:rPr>
          <w:rFonts w:ascii="Arial" w:hAnsi="Arial" w:cs="Arial"/>
        </w:rPr>
        <w:t xml:space="preserve">. Es wird dann eine ablehnende Einspruchsentscheidung </w:t>
      </w:r>
      <w:r w:rsidR="00E61DD2">
        <w:rPr>
          <w:rFonts w:ascii="Arial" w:hAnsi="Arial" w:cs="Arial"/>
        </w:rPr>
        <w:t>übersandt</w:t>
      </w:r>
      <w:r w:rsidR="00C42B37" w:rsidRPr="00E61DD2">
        <w:rPr>
          <w:rFonts w:ascii="Arial" w:hAnsi="Arial" w:cs="Arial"/>
        </w:rPr>
        <w:t xml:space="preserve">. Es kann </w:t>
      </w:r>
      <w:r>
        <w:rPr>
          <w:rFonts w:ascii="Arial" w:hAnsi="Arial" w:cs="Arial"/>
        </w:rPr>
        <w:t xml:space="preserve">danach </w:t>
      </w:r>
      <w:r w:rsidR="00C42B37" w:rsidRPr="00E61DD2">
        <w:rPr>
          <w:rFonts w:ascii="Arial" w:hAnsi="Arial" w:cs="Arial"/>
        </w:rPr>
        <w:t xml:space="preserve">weiter gegen die Feststellung des Grundsteuerwertes vorgegangen werden. Dazu muss allerdings vor dem </w:t>
      </w:r>
      <w:r w:rsidR="00E61DD2">
        <w:rPr>
          <w:rFonts w:ascii="Arial" w:hAnsi="Arial" w:cs="Arial"/>
        </w:rPr>
        <w:t xml:space="preserve">zuständigen </w:t>
      </w:r>
      <w:r w:rsidR="00C42B37" w:rsidRPr="00E61DD2">
        <w:rPr>
          <w:rFonts w:ascii="Arial" w:hAnsi="Arial" w:cs="Arial"/>
        </w:rPr>
        <w:t xml:space="preserve">Finanzgericht geklagt werden. Die Frist beträgt wieder 1 Monat ab Erhalt der Einspruchsentscheidung. </w:t>
      </w:r>
    </w:p>
    <w:p w14:paraId="250FA1A2" w14:textId="77777777" w:rsidR="00E61DD2" w:rsidRDefault="00E61DD2">
      <w:pPr>
        <w:pStyle w:val="Text"/>
        <w:rPr>
          <w:rFonts w:ascii="Arial" w:hAnsi="Arial" w:cs="Arial"/>
        </w:rPr>
      </w:pPr>
    </w:p>
    <w:p w14:paraId="63B87D9F" w14:textId="77777777" w:rsidR="00E61DD2" w:rsidRPr="00E61DD2" w:rsidRDefault="00E61DD2">
      <w:pPr>
        <w:pStyle w:val="Text"/>
        <w:rPr>
          <w:rFonts w:ascii="Arial" w:hAnsi="Arial" w:cs="Arial"/>
        </w:rPr>
      </w:pPr>
      <w:r>
        <w:rPr>
          <w:rFonts w:ascii="Arial" w:hAnsi="Arial" w:cs="Arial"/>
        </w:rPr>
        <w:t xml:space="preserve">In Baden-Württemberg </w:t>
      </w:r>
      <w:r w:rsidR="004F7779">
        <w:rPr>
          <w:rFonts w:ascii="Arial" w:hAnsi="Arial" w:cs="Arial"/>
        </w:rPr>
        <w:t>ist</w:t>
      </w:r>
      <w:r>
        <w:rPr>
          <w:rFonts w:ascii="Arial" w:hAnsi="Arial" w:cs="Arial"/>
        </w:rPr>
        <w:t xml:space="preserve"> unter de</w:t>
      </w:r>
      <w:r w:rsidR="004F7779">
        <w:rPr>
          <w:rFonts w:ascii="Arial" w:hAnsi="Arial" w:cs="Arial"/>
        </w:rPr>
        <w:t>m</w:t>
      </w:r>
      <w:r>
        <w:rPr>
          <w:rFonts w:ascii="Arial" w:hAnsi="Arial" w:cs="Arial"/>
        </w:rPr>
        <w:t xml:space="preserve"> Aktenzeichen </w:t>
      </w:r>
      <w:r w:rsidRPr="00E61DD2">
        <w:rPr>
          <w:rFonts w:ascii="Arial" w:hAnsi="Arial" w:cs="Arial"/>
        </w:rPr>
        <w:t xml:space="preserve">8 K 2368/22 </w:t>
      </w:r>
      <w:r>
        <w:rPr>
          <w:rFonts w:ascii="Arial" w:hAnsi="Arial" w:cs="Arial"/>
        </w:rPr>
        <w:t>bereits</w:t>
      </w:r>
      <w:r w:rsidR="004F7779">
        <w:rPr>
          <w:rFonts w:ascii="Arial" w:hAnsi="Arial" w:cs="Arial"/>
        </w:rPr>
        <w:t xml:space="preserve"> eine</w:t>
      </w:r>
      <w:r>
        <w:rPr>
          <w:rFonts w:ascii="Arial" w:hAnsi="Arial" w:cs="Arial"/>
        </w:rPr>
        <w:t xml:space="preserve"> Klage vor dem Finanzgericht gegen das dortige Landesmodell anhängig. Im Rahmen des Einspruchs sollte auf die anhängige Klage verwiesen werden und das Ruhen des Verfahrens nach </w:t>
      </w:r>
      <w:r w:rsidRPr="00E61DD2">
        <w:rPr>
          <w:rFonts w:ascii="Arial" w:hAnsi="Arial" w:cs="Arial"/>
        </w:rPr>
        <w:t xml:space="preserve">§ 363 Abs. 2 Satz 1 AO </w:t>
      </w:r>
      <w:r>
        <w:rPr>
          <w:rFonts w:ascii="Arial" w:hAnsi="Arial" w:cs="Arial"/>
        </w:rPr>
        <w:t xml:space="preserve">beantragt werden. Unserer Kenntnis nach, gewähren die Finanzämter in Baden-Württemberg </w:t>
      </w:r>
      <w:r w:rsidR="008B0D66">
        <w:rPr>
          <w:rFonts w:ascii="Arial" w:hAnsi="Arial" w:cs="Arial"/>
        </w:rPr>
        <w:t>das Ruhen des Verfahrens</w:t>
      </w:r>
      <w:r>
        <w:rPr>
          <w:rFonts w:ascii="Arial" w:hAnsi="Arial" w:cs="Arial"/>
        </w:rPr>
        <w:t>.</w:t>
      </w:r>
      <w:r w:rsidR="008B0D66">
        <w:rPr>
          <w:rFonts w:ascii="Arial" w:hAnsi="Arial" w:cs="Arial"/>
        </w:rPr>
        <w:t xml:space="preserve"> Damit muss das Finanzamt keine Einspruchsentscheidung im entsprechenden Verfahren erlassen und kann abwarten bis das Klageverfahren entschieden wurde.</w:t>
      </w:r>
      <w:r>
        <w:rPr>
          <w:rFonts w:ascii="Arial" w:hAnsi="Arial" w:cs="Arial"/>
        </w:rPr>
        <w:t xml:space="preserve"> </w:t>
      </w:r>
    </w:p>
    <w:sectPr w:rsidR="00E61DD2" w:rsidRPr="00E61DD2">
      <w:pgSz w:w="11900" w:h="16840"/>
      <w:pgMar w:top="1134" w:right="1418"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4085" w14:textId="77777777" w:rsidR="0068479C" w:rsidRDefault="0068479C">
      <w:pPr>
        <w:spacing w:line="240" w:lineRule="auto"/>
      </w:pPr>
      <w:r>
        <w:separator/>
      </w:r>
    </w:p>
  </w:endnote>
  <w:endnote w:type="continuationSeparator" w:id="0">
    <w:p w14:paraId="105F1764" w14:textId="77777777" w:rsidR="0068479C" w:rsidRDefault="006847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18FF5" w14:textId="77777777" w:rsidR="0068479C" w:rsidRDefault="0068479C">
      <w:r>
        <w:separator/>
      </w:r>
    </w:p>
  </w:footnote>
  <w:footnote w:type="continuationSeparator" w:id="0">
    <w:p w14:paraId="581827A9" w14:textId="77777777" w:rsidR="0068479C" w:rsidRDefault="0068479C">
      <w:r>
        <w:continuationSeparator/>
      </w:r>
    </w:p>
  </w:footnote>
  <w:footnote w:type="continuationNotice" w:id="1">
    <w:p w14:paraId="3B276A2F" w14:textId="77777777" w:rsidR="0068479C" w:rsidRDefault="0068479C"/>
  </w:footnote>
  <w:footnote w:id="2">
    <w:p w14:paraId="7CE5A78E" w14:textId="77777777" w:rsidR="00EF68BB" w:rsidRDefault="00C42B37">
      <w:pPr>
        <w:pStyle w:val="Funotentext"/>
        <w:ind w:left="142" w:hanging="142"/>
      </w:pPr>
      <w:r>
        <w:rPr>
          <w:rFonts w:ascii="Arial" w:eastAsia="Arial" w:hAnsi="Arial" w:cs="Arial"/>
          <w:vertAlign w:val="superscript"/>
        </w:rPr>
        <w:footnoteRef/>
      </w:r>
      <w:r>
        <w:rPr>
          <w:rFonts w:ascii="Arial" w:hAnsi="Arial"/>
          <w:sz w:val="18"/>
          <w:szCs w:val="18"/>
        </w:rPr>
        <w:t xml:space="preserve"> Bei zusammenveranlagten Ehegatten und eingetragenen Lebenspartnern sind jeweils beide Namen und beide Steuernummern anzugeben.</w:t>
      </w:r>
    </w:p>
  </w:footnote>
  <w:footnote w:id="3">
    <w:p w14:paraId="1159E9CD" w14:textId="77777777" w:rsidR="00EF68BB" w:rsidRDefault="00C42B37">
      <w:pPr>
        <w:pStyle w:val="Funotentext"/>
        <w:ind w:left="142" w:hanging="142"/>
      </w:pPr>
      <w:r>
        <w:rPr>
          <w:rFonts w:ascii="Arial" w:eastAsia="Arial" w:hAnsi="Arial" w:cs="Arial"/>
          <w:vertAlign w:val="superscript"/>
        </w:rPr>
        <w:footnoteRef/>
      </w:r>
      <w:r>
        <w:rPr>
          <w:rFonts w:ascii="Arial" w:hAnsi="Arial"/>
          <w:sz w:val="18"/>
          <w:szCs w:val="18"/>
        </w:rPr>
        <w:t xml:space="preserve"> Der Einspruch kann nur binnen einer Frist von einem Monat nach Bekanntgabe des Steuerbescheids eingelegt werden.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8BB"/>
    <w:rsid w:val="00002D73"/>
    <w:rsid w:val="000656FB"/>
    <w:rsid w:val="000871C6"/>
    <w:rsid w:val="000F4560"/>
    <w:rsid w:val="00140F65"/>
    <w:rsid w:val="002E612A"/>
    <w:rsid w:val="002F6C68"/>
    <w:rsid w:val="003106A5"/>
    <w:rsid w:val="00317EF6"/>
    <w:rsid w:val="00324864"/>
    <w:rsid w:val="003C4AED"/>
    <w:rsid w:val="004005AD"/>
    <w:rsid w:val="004F7779"/>
    <w:rsid w:val="005066CF"/>
    <w:rsid w:val="0056280B"/>
    <w:rsid w:val="0068479C"/>
    <w:rsid w:val="007020DC"/>
    <w:rsid w:val="00733543"/>
    <w:rsid w:val="00751FE9"/>
    <w:rsid w:val="007A1D65"/>
    <w:rsid w:val="007C6D1B"/>
    <w:rsid w:val="007E5B1B"/>
    <w:rsid w:val="008B0D66"/>
    <w:rsid w:val="00913936"/>
    <w:rsid w:val="0098390B"/>
    <w:rsid w:val="009D52BC"/>
    <w:rsid w:val="00A15A87"/>
    <w:rsid w:val="00A35AA8"/>
    <w:rsid w:val="00AE65C8"/>
    <w:rsid w:val="00B33110"/>
    <w:rsid w:val="00BA35EC"/>
    <w:rsid w:val="00C10CBB"/>
    <w:rsid w:val="00C42B37"/>
    <w:rsid w:val="00C46FA6"/>
    <w:rsid w:val="00CB751B"/>
    <w:rsid w:val="00CC4245"/>
    <w:rsid w:val="00CF22E0"/>
    <w:rsid w:val="00D7180D"/>
    <w:rsid w:val="00E61DD2"/>
    <w:rsid w:val="00ED09CF"/>
    <w:rsid w:val="00EF68BB"/>
    <w:rsid w:val="00F83B2C"/>
    <w:rsid w:val="00FF44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9B1A"/>
  <w15:docId w15:val="{0D9028EC-BAD4-46F1-91C7-E5C9FB0E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notentext">
    <w:name w:val="footnote text"/>
    <w:rPr>
      <w:rFonts w:ascii="Calibri" w:eastAsia="Calibri" w:hAnsi="Calibri" w:cs="Calibri"/>
      <w:color w:val="000000"/>
      <w:u w:color="000000"/>
    </w:r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317EF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7EF6"/>
    <w:rPr>
      <w:rFonts w:ascii="Segoe UI" w:hAnsi="Segoe UI" w:cs="Segoe UI"/>
      <w:color w:val="000000"/>
      <w:sz w:val="18"/>
      <w:szCs w:val="18"/>
      <w:u w:color="000000"/>
      <w14:textOutline w14:w="0" w14:cap="flat" w14:cmpd="sng" w14:algn="ctr">
        <w14:noFill/>
        <w14:prstDash w14:val="solid"/>
        <w14:bevel/>
      </w14:textOutline>
    </w:rPr>
  </w:style>
  <w:style w:type="paragraph" w:styleId="StandardWeb">
    <w:name w:val="Normal (Web)"/>
    <w:basedOn w:val="Standard"/>
    <w:uiPriority w:val="99"/>
    <w:unhideWhenUsed/>
    <w:rsid w:val="007020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heme="minorEastAsia" w:hAnsi="Times New Roman" w:cs="Times New Roman"/>
      <w:color w:val="auto"/>
      <w:sz w:val="24"/>
      <w:szCs w:val="24"/>
      <w:bdr w:val="none" w:sz="0" w:space="0" w:color="auto"/>
      <w14:textOutline w14:w="0" w14:cap="rnd" w14:cmpd="sng" w14:algn="ctr">
        <w14:noFill/>
        <w14:prstDash w14:val="solid"/>
        <w14:bevel/>
      </w14:textOutline>
    </w:rPr>
  </w:style>
  <w:style w:type="character" w:customStyle="1" w:styleId="apple-converted-space">
    <w:name w:val="apple-converted-space"/>
    <w:basedOn w:val="Absatz-Standardschriftart"/>
    <w:rsid w:val="0070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6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65ac75-7a14-4ec7-aac4-96b820da184b" xsi:nil="true"/>
    <lcf76f155ced4ddcb4097134ff3c332f xmlns="8d88d731-4cbe-456d-995a-246708fe32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9374A4BD4A4B946A53961E9D535750B" ma:contentTypeVersion="14" ma:contentTypeDescription="Ein neues Dokument erstellen." ma:contentTypeScope="" ma:versionID="8998d07429f1b2bb6faf8050b3d62aac">
  <xsd:schema xmlns:xsd="http://www.w3.org/2001/XMLSchema" xmlns:xs="http://www.w3.org/2001/XMLSchema" xmlns:p="http://schemas.microsoft.com/office/2006/metadata/properties" xmlns:ns2="8d88d731-4cbe-456d-995a-246708fe32dc" xmlns:ns3="2d65ac75-7a14-4ec7-aac4-96b820da184b" targetNamespace="http://schemas.microsoft.com/office/2006/metadata/properties" ma:root="true" ma:fieldsID="cfbbd5f401cb220de0a1a42d827d71d2" ns2:_="" ns3:_="">
    <xsd:import namespace="8d88d731-4cbe-456d-995a-246708fe32dc"/>
    <xsd:import namespace="2d65ac75-7a14-4ec7-aac4-96b820da184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8d731-4cbe-456d-995a-246708fe3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a213dfcb-1d1a-4295-a1ab-25a28daf90f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65ac75-7a14-4ec7-aac4-96b820da184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f2a8ff0-a5fa-4fd1-8502-359c3ce092ca}" ma:internalName="TaxCatchAll" ma:showField="CatchAllData" ma:web="2d65ac75-7a14-4ec7-aac4-96b820da184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96BD8-10D0-4EF0-80B2-BC5C7689522B}">
  <ds:schemaRefs>
    <ds:schemaRef ds:uri="http://schemas.microsoft.com/office/2006/metadata/properties"/>
    <ds:schemaRef ds:uri="http://schemas.microsoft.com/office/infopath/2007/PartnerControls"/>
    <ds:schemaRef ds:uri="2d65ac75-7a14-4ec7-aac4-96b820da184b"/>
    <ds:schemaRef ds:uri="8d88d731-4cbe-456d-995a-246708fe32dc"/>
  </ds:schemaRefs>
</ds:datastoreItem>
</file>

<file path=customXml/itemProps2.xml><?xml version="1.0" encoding="utf-8"?>
<ds:datastoreItem xmlns:ds="http://schemas.openxmlformats.org/officeDocument/2006/customXml" ds:itemID="{62DBB6CE-7192-43B9-A478-4D0CAF65F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8d731-4cbe-456d-995a-246708fe32dc"/>
    <ds:schemaRef ds:uri="2d65ac75-7a14-4ec7-aac4-96b820da1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14155-FE45-4AFF-8497-A406541995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3142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Sibylle Barent</dc:creator>
  <cp:lastModifiedBy>Haus &amp; Grund Leipzig | Dr. Eric Lindner</cp:lastModifiedBy>
  <cp:revision>3</cp:revision>
  <dcterms:created xsi:type="dcterms:W3CDTF">2023-12-07T08:46:00Z</dcterms:created>
  <dcterms:modified xsi:type="dcterms:W3CDTF">2023-12-13T07:53:00Z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0x010100F9374A4BD4A4B946A53961E9D535750B</vt:lpwstr>
  </property>
  <property fmtid="{D5CDD505-2E9C-101B-9397-08002B2CF9AE}" pid="3" name="MediaServiceImageTags">
    <vt:lpwstr/>
  </property>
</Properties>
</file>